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026894" w14:paraId="67335A9B" w14:textId="77777777" w:rsidTr="00A64A49">
        <w:tc>
          <w:tcPr>
            <w:tcW w:w="4672" w:type="dxa"/>
          </w:tcPr>
          <w:p w14:paraId="061EC3B6" w14:textId="77777777" w:rsidR="00026894" w:rsidRDefault="00026894" w:rsidP="00026894">
            <w:pPr>
              <w:jc w:val="both"/>
              <w:rPr>
                <w:rFonts w:ascii="Times New Roman" w:hAnsi="Times New Roman" w:cs="Times New Roman"/>
                <w:lang w:val="uk-UA"/>
              </w:rPr>
            </w:pPr>
          </w:p>
        </w:tc>
        <w:tc>
          <w:tcPr>
            <w:tcW w:w="4673" w:type="dxa"/>
          </w:tcPr>
          <w:p w14:paraId="4AB5B080" w14:textId="77777777" w:rsidR="00026894" w:rsidRDefault="00026894" w:rsidP="00026894">
            <w:pPr>
              <w:jc w:val="both"/>
              <w:rPr>
                <w:rFonts w:ascii="Times New Roman" w:hAnsi="Times New Roman" w:cs="Times New Roman"/>
                <w:lang w:val="uk-UA"/>
              </w:rPr>
            </w:pPr>
            <w:r w:rsidRPr="00026894">
              <w:rPr>
                <w:rFonts w:ascii="Times New Roman" w:hAnsi="Times New Roman" w:cs="Times New Roman"/>
                <w:lang w:val="uk-UA"/>
              </w:rPr>
              <w:t xml:space="preserve">«ЗАТВЕРДЖЕНО» </w:t>
            </w:r>
          </w:p>
          <w:p w14:paraId="37410527" w14:textId="42480ABB" w:rsidR="00026894" w:rsidRDefault="00026894" w:rsidP="00026894">
            <w:pPr>
              <w:jc w:val="both"/>
              <w:rPr>
                <w:rFonts w:ascii="Times New Roman" w:hAnsi="Times New Roman" w:cs="Times New Roman"/>
                <w:lang w:val="uk-UA"/>
              </w:rPr>
            </w:pPr>
            <w:r w:rsidRPr="00026894">
              <w:rPr>
                <w:rFonts w:ascii="Times New Roman" w:hAnsi="Times New Roman" w:cs="Times New Roman"/>
                <w:lang w:val="uk-UA"/>
              </w:rPr>
              <w:t xml:space="preserve">Наказ директора ТОВ «ОПТИМАЛЬНІ КРЕДИТИ» від </w:t>
            </w:r>
            <w:r w:rsidR="00380283">
              <w:rPr>
                <w:rFonts w:ascii="Times New Roman" w:hAnsi="Times New Roman" w:cs="Times New Roman"/>
                <w:lang w:val="uk-UA"/>
              </w:rPr>
              <w:t>28</w:t>
            </w:r>
            <w:r w:rsidRPr="00026894">
              <w:rPr>
                <w:rFonts w:ascii="Times New Roman" w:hAnsi="Times New Roman" w:cs="Times New Roman"/>
                <w:lang w:val="uk-UA"/>
              </w:rPr>
              <w:t>.</w:t>
            </w:r>
            <w:r w:rsidR="00A64A49">
              <w:rPr>
                <w:rFonts w:ascii="Times New Roman" w:hAnsi="Times New Roman" w:cs="Times New Roman"/>
                <w:lang w:val="uk-UA"/>
              </w:rPr>
              <w:t>1</w:t>
            </w:r>
            <w:r w:rsidR="00380283">
              <w:rPr>
                <w:rFonts w:ascii="Times New Roman" w:hAnsi="Times New Roman" w:cs="Times New Roman"/>
                <w:lang w:val="uk-UA"/>
              </w:rPr>
              <w:t>1</w:t>
            </w:r>
            <w:r w:rsidRPr="00026894">
              <w:rPr>
                <w:rFonts w:ascii="Times New Roman" w:hAnsi="Times New Roman" w:cs="Times New Roman"/>
                <w:lang w:val="uk-UA"/>
              </w:rPr>
              <w:t>.2024 р. №</w:t>
            </w:r>
            <w:r w:rsidR="00392AB4">
              <w:rPr>
                <w:rFonts w:ascii="Times New Roman" w:hAnsi="Times New Roman" w:cs="Times New Roman"/>
                <w:lang w:val="uk-UA"/>
              </w:rPr>
              <w:t xml:space="preserve"> </w:t>
            </w:r>
            <w:r w:rsidR="00380283">
              <w:rPr>
                <w:rFonts w:ascii="Times New Roman" w:hAnsi="Times New Roman" w:cs="Times New Roman"/>
                <w:lang w:val="uk-UA"/>
              </w:rPr>
              <w:t>28</w:t>
            </w:r>
            <w:r w:rsidR="00392AB4" w:rsidRPr="00392AB4">
              <w:rPr>
                <w:rFonts w:ascii="Times New Roman" w:hAnsi="Times New Roman" w:cs="Times New Roman"/>
                <w:lang w:val="uk-UA"/>
              </w:rPr>
              <w:t>-1</w:t>
            </w:r>
            <w:r w:rsidR="00380283">
              <w:rPr>
                <w:rFonts w:ascii="Times New Roman" w:hAnsi="Times New Roman" w:cs="Times New Roman"/>
                <w:lang w:val="uk-UA"/>
              </w:rPr>
              <w:t>1</w:t>
            </w:r>
            <w:r w:rsidR="00392AB4" w:rsidRPr="00392AB4">
              <w:rPr>
                <w:rFonts w:ascii="Times New Roman" w:hAnsi="Times New Roman" w:cs="Times New Roman"/>
                <w:lang w:val="uk-UA"/>
              </w:rPr>
              <w:t>-24/01</w:t>
            </w:r>
          </w:p>
          <w:p w14:paraId="6546C653" w14:textId="77777777" w:rsidR="00026894" w:rsidRDefault="00026894" w:rsidP="00026894">
            <w:pPr>
              <w:jc w:val="both"/>
              <w:rPr>
                <w:rFonts w:ascii="Times New Roman" w:hAnsi="Times New Roman" w:cs="Times New Roman"/>
                <w:lang w:val="uk-UA"/>
              </w:rPr>
            </w:pPr>
          </w:p>
        </w:tc>
      </w:tr>
    </w:tbl>
    <w:p w14:paraId="5A5DC17D" w14:textId="77777777" w:rsidR="00392AB4" w:rsidRDefault="00392AB4" w:rsidP="00392AB4">
      <w:pPr>
        <w:spacing w:line="240" w:lineRule="auto"/>
        <w:jc w:val="center"/>
        <w:rPr>
          <w:rFonts w:ascii="Times New Roman" w:hAnsi="Times New Roman" w:cs="Times New Roman"/>
          <w:b/>
          <w:bCs/>
          <w:lang w:val="uk-UA"/>
        </w:rPr>
      </w:pPr>
    </w:p>
    <w:p w14:paraId="690E823F" w14:textId="44570B6A" w:rsidR="00392AB4" w:rsidRPr="00392AB4" w:rsidRDefault="00026894" w:rsidP="00392AB4">
      <w:pPr>
        <w:spacing w:line="240" w:lineRule="auto"/>
        <w:jc w:val="center"/>
        <w:rPr>
          <w:rFonts w:ascii="Times New Roman" w:hAnsi="Times New Roman" w:cs="Times New Roman"/>
          <w:b/>
          <w:bCs/>
          <w:lang w:val="uk-UA"/>
        </w:rPr>
      </w:pPr>
      <w:r w:rsidRPr="00392AB4">
        <w:rPr>
          <w:rFonts w:ascii="Times New Roman" w:hAnsi="Times New Roman" w:cs="Times New Roman"/>
          <w:b/>
          <w:bCs/>
          <w:lang w:val="uk-UA"/>
        </w:rPr>
        <w:t>ОФІЦІЙНІ ПРАВИЛА</w:t>
      </w:r>
    </w:p>
    <w:p w14:paraId="3C82FDB0" w14:textId="2A0174E1" w:rsidR="00392AB4" w:rsidRDefault="00026894" w:rsidP="00392AB4">
      <w:pPr>
        <w:spacing w:after="0" w:line="240" w:lineRule="auto"/>
        <w:jc w:val="center"/>
        <w:rPr>
          <w:rFonts w:ascii="Times New Roman" w:hAnsi="Times New Roman" w:cs="Times New Roman"/>
          <w:b/>
          <w:bCs/>
          <w:lang w:val="uk-UA"/>
        </w:rPr>
      </w:pPr>
      <w:r w:rsidRPr="00392AB4">
        <w:rPr>
          <w:rFonts w:ascii="Times New Roman" w:hAnsi="Times New Roman" w:cs="Times New Roman"/>
          <w:b/>
          <w:bCs/>
          <w:lang w:val="uk-UA"/>
        </w:rPr>
        <w:t>рекламної акції під назвою «</w:t>
      </w:r>
      <w:r w:rsidR="00A22001" w:rsidRPr="00A22001">
        <w:rPr>
          <w:rFonts w:ascii="Times New Roman" w:hAnsi="Times New Roman" w:cs="Times New Roman"/>
          <w:b/>
          <w:bCs/>
          <w:lang w:val="uk-UA"/>
        </w:rPr>
        <w:t xml:space="preserve">Некислі знижки від </w:t>
      </w:r>
      <w:proofErr w:type="spellStart"/>
      <w:r w:rsidR="00A22001" w:rsidRPr="00A22001">
        <w:rPr>
          <w:rFonts w:ascii="Times New Roman" w:hAnsi="Times New Roman" w:cs="Times New Roman"/>
          <w:b/>
          <w:bCs/>
          <w:lang w:val="uk-UA"/>
        </w:rPr>
        <w:t>Limon</w:t>
      </w:r>
      <w:proofErr w:type="spellEnd"/>
      <w:r w:rsidRPr="00392AB4">
        <w:rPr>
          <w:rFonts w:ascii="Times New Roman" w:hAnsi="Times New Roman" w:cs="Times New Roman"/>
          <w:b/>
          <w:bCs/>
          <w:lang w:val="uk-UA"/>
        </w:rPr>
        <w:t>» для користувачів фінансових послуг ТОВАРИСТВА З ОБМЕЖЕНОЮ ВІДПОВІДАЛЬНІСТЮ «ОПТИМАЛЬНІ КРЕДИТИ»</w:t>
      </w:r>
    </w:p>
    <w:p w14:paraId="54217F7C" w14:textId="0F8D5859" w:rsidR="00026894" w:rsidRDefault="00026894" w:rsidP="00392AB4">
      <w:pPr>
        <w:spacing w:after="0" w:line="240" w:lineRule="auto"/>
        <w:jc w:val="center"/>
        <w:rPr>
          <w:rFonts w:ascii="Times New Roman" w:hAnsi="Times New Roman" w:cs="Times New Roman"/>
          <w:i/>
          <w:iCs/>
          <w:lang w:val="uk-UA"/>
        </w:rPr>
      </w:pPr>
      <w:r w:rsidRPr="00392AB4">
        <w:rPr>
          <w:rFonts w:ascii="Times New Roman" w:hAnsi="Times New Roman" w:cs="Times New Roman"/>
          <w:i/>
          <w:iCs/>
          <w:lang w:val="uk-UA"/>
        </w:rPr>
        <w:t xml:space="preserve"> (оновлена редакція)</w:t>
      </w:r>
    </w:p>
    <w:p w14:paraId="55181079" w14:textId="77777777" w:rsidR="00392AB4" w:rsidRPr="00392AB4" w:rsidRDefault="00392AB4" w:rsidP="00392AB4">
      <w:pPr>
        <w:spacing w:after="0" w:line="240" w:lineRule="auto"/>
        <w:jc w:val="center"/>
        <w:rPr>
          <w:rFonts w:ascii="Times New Roman" w:hAnsi="Times New Roman" w:cs="Times New Roman"/>
          <w:i/>
          <w:iCs/>
          <w:lang w:val="uk-UA"/>
        </w:rPr>
      </w:pPr>
    </w:p>
    <w:p w14:paraId="2C19EAD3" w14:textId="2E420571" w:rsidR="00026894" w:rsidRDefault="00026894" w:rsidP="00392AB4">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t xml:space="preserve">Ці офіційні правила (далі – Правила) встановлюють порядок та умови проведення рекламної акції </w:t>
      </w:r>
      <w:r w:rsidRPr="00A22001">
        <w:rPr>
          <w:rFonts w:ascii="Times New Roman" w:hAnsi="Times New Roman" w:cs="Times New Roman"/>
          <w:b/>
          <w:bCs/>
          <w:lang w:val="uk-UA"/>
        </w:rPr>
        <w:t>«</w:t>
      </w:r>
      <w:r w:rsidR="00A22001" w:rsidRPr="00A22001">
        <w:rPr>
          <w:rFonts w:ascii="Times New Roman" w:hAnsi="Times New Roman" w:cs="Times New Roman"/>
          <w:b/>
          <w:bCs/>
          <w:lang w:val="uk-UA"/>
        </w:rPr>
        <w:t xml:space="preserve">Некислі знижки від </w:t>
      </w:r>
      <w:proofErr w:type="spellStart"/>
      <w:r w:rsidR="00A22001" w:rsidRPr="00A22001">
        <w:rPr>
          <w:rFonts w:ascii="Times New Roman" w:hAnsi="Times New Roman" w:cs="Times New Roman"/>
          <w:b/>
          <w:bCs/>
          <w:lang w:val="uk-UA"/>
        </w:rPr>
        <w:t>Limon</w:t>
      </w:r>
      <w:proofErr w:type="spellEnd"/>
      <w:r w:rsidRPr="00A22001">
        <w:rPr>
          <w:rFonts w:ascii="Times New Roman" w:hAnsi="Times New Roman" w:cs="Times New Roman"/>
          <w:b/>
          <w:bCs/>
          <w:lang w:val="uk-UA"/>
        </w:rPr>
        <w:t>»</w:t>
      </w:r>
      <w:r w:rsidRPr="00026894">
        <w:rPr>
          <w:rFonts w:ascii="Times New Roman" w:hAnsi="Times New Roman" w:cs="Times New Roman"/>
          <w:lang w:val="uk-UA"/>
        </w:rPr>
        <w:t xml:space="preserve"> (далі – Акція) – маркетингового заходу для користувачів фінансових послуг, що передбачає отримання відповідних Заохочень клієнтами ТОВАРИСТВА З ОБМЕЖЕНОЮ ВІДПОВІДАЛЬНІСТЮ «ОПТИМАЛЬНІ КРЕДИТИ» (далі – Фінансова установа). </w:t>
      </w:r>
    </w:p>
    <w:p w14:paraId="152B99D4" w14:textId="77777777" w:rsidR="00392AB4" w:rsidRDefault="00392AB4" w:rsidP="00A64A49">
      <w:pPr>
        <w:spacing w:after="0" w:line="240" w:lineRule="auto"/>
        <w:ind w:firstLine="709"/>
        <w:jc w:val="both"/>
        <w:rPr>
          <w:rFonts w:ascii="Times New Roman" w:hAnsi="Times New Roman" w:cs="Times New Roman"/>
          <w:lang w:val="uk-UA"/>
        </w:rPr>
      </w:pPr>
    </w:p>
    <w:p w14:paraId="6B015327" w14:textId="1DBA751D" w:rsidR="00026894" w:rsidRPr="00392AB4" w:rsidRDefault="00026894" w:rsidP="00A64A49">
      <w:pPr>
        <w:spacing w:after="0" w:line="240" w:lineRule="auto"/>
        <w:ind w:firstLine="709"/>
        <w:jc w:val="both"/>
        <w:rPr>
          <w:rFonts w:ascii="Times New Roman" w:hAnsi="Times New Roman" w:cs="Times New Roman"/>
          <w:b/>
          <w:bCs/>
          <w:lang w:val="uk-UA"/>
        </w:rPr>
      </w:pPr>
      <w:r w:rsidRPr="00392AB4">
        <w:rPr>
          <w:rFonts w:ascii="Times New Roman" w:hAnsi="Times New Roman" w:cs="Times New Roman"/>
          <w:b/>
          <w:bCs/>
          <w:lang w:val="uk-UA"/>
        </w:rPr>
        <w:t xml:space="preserve">Визначення термінів: </w:t>
      </w:r>
    </w:p>
    <w:p w14:paraId="6C3B93A7" w14:textId="7439CF67" w:rsidR="0055105D" w:rsidRDefault="00026894" w:rsidP="00A64A49">
      <w:pPr>
        <w:spacing w:after="0" w:line="240" w:lineRule="auto"/>
        <w:ind w:firstLine="709"/>
        <w:jc w:val="both"/>
        <w:rPr>
          <w:rFonts w:ascii="Times New Roman" w:hAnsi="Times New Roman" w:cs="Times New Roman"/>
          <w:lang w:val="uk-UA"/>
        </w:rPr>
      </w:pPr>
      <w:r w:rsidRPr="00392AB4">
        <w:rPr>
          <w:rFonts w:ascii="Times New Roman" w:hAnsi="Times New Roman" w:cs="Times New Roman"/>
          <w:b/>
          <w:bCs/>
          <w:lang w:val="uk-UA"/>
        </w:rPr>
        <w:t>Заохочення</w:t>
      </w:r>
      <w:r w:rsidRPr="00026894">
        <w:rPr>
          <w:rFonts w:ascii="Times New Roman" w:hAnsi="Times New Roman" w:cs="Times New Roman"/>
          <w:lang w:val="uk-UA"/>
        </w:rPr>
        <w:t xml:space="preserve"> – </w:t>
      </w:r>
      <w:r w:rsidR="00530AA7">
        <w:rPr>
          <w:rFonts w:ascii="Times New Roman" w:hAnsi="Times New Roman" w:cs="Times New Roman"/>
          <w:lang w:val="uk-UA"/>
        </w:rPr>
        <w:t xml:space="preserve">це </w:t>
      </w:r>
      <w:r w:rsidR="0055105D" w:rsidRPr="0055105D">
        <w:rPr>
          <w:rFonts w:ascii="Times New Roman" w:hAnsi="Times New Roman" w:cs="Times New Roman"/>
          <w:lang w:val="uk-UA"/>
        </w:rPr>
        <w:t xml:space="preserve">промокод, який надає можливість оформити фінансовий кредит </w:t>
      </w:r>
      <w:r w:rsidR="0055105D">
        <w:rPr>
          <w:rFonts w:ascii="Times New Roman" w:hAnsi="Times New Roman" w:cs="Times New Roman"/>
          <w:lang w:val="uk-UA"/>
        </w:rPr>
        <w:t>у Фінансовій установі</w:t>
      </w:r>
      <w:r w:rsidR="0055105D" w:rsidRPr="0055105D">
        <w:rPr>
          <w:rFonts w:ascii="Times New Roman" w:hAnsi="Times New Roman" w:cs="Times New Roman"/>
          <w:lang w:val="uk-UA"/>
        </w:rPr>
        <w:t xml:space="preserve"> під Дисконтну процентну ставку 0,01% в день</w:t>
      </w:r>
      <w:r w:rsidR="0055105D">
        <w:rPr>
          <w:rFonts w:ascii="Times New Roman" w:hAnsi="Times New Roman" w:cs="Times New Roman"/>
          <w:lang w:val="uk-UA"/>
        </w:rPr>
        <w:t xml:space="preserve"> на час дії Дисконтного періоду</w:t>
      </w:r>
      <w:r w:rsidR="0055105D" w:rsidRPr="0055105D">
        <w:rPr>
          <w:rFonts w:ascii="Times New Roman" w:hAnsi="Times New Roman" w:cs="Times New Roman"/>
          <w:lang w:val="uk-UA"/>
        </w:rPr>
        <w:t xml:space="preserve">. Кількість Заохочень обмежена та надається лише </w:t>
      </w:r>
      <w:r w:rsidR="00950C7E">
        <w:rPr>
          <w:rFonts w:ascii="Times New Roman" w:hAnsi="Times New Roman" w:cs="Times New Roman"/>
          <w:lang w:val="uk-UA"/>
        </w:rPr>
        <w:t>10</w:t>
      </w:r>
      <w:r w:rsidR="0055105D" w:rsidRPr="0055105D">
        <w:rPr>
          <w:rFonts w:ascii="Times New Roman" w:hAnsi="Times New Roman" w:cs="Times New Roman"/>
          <w:lang w:val="uk-UA"/>
        </w:rPr>
        <w:t xml:space="preserve"> (</w:t>
      </w:r>
      <w:r w:rsidR="00950C7E">
        <w:rPr>
          <w:rFonts w:ascii="Times New Roman" w:hAnsi="Times New Roman" w:cs="Times New Roman"/>
          <w:lang w:val="uk-UA"/>
        </w:rPr>
        <w:t>деся</w:t>
      </w:r>
      <w:r w:rsidR="0055105D" w:rsidRPr="0055105D">
        <w:rPr>
          <w:rFonts w:ascii="Times New Roman" w:hAnsi="Times New Roman" w:cs="Times New Roman"/>
          <w:lang w:val="uk-UA"/>
        </w:rPr>
        <w:t xml:space="preserve">тьом) Переможцям Акції. День визначення Переможців: </w:t>
      </w:r>
      <w:r w:rsidR="00950C7E" w:rsidRPr="00950C7E">
        <w:rPr>
          <w:rFonts w:ascii="Times New Roman" w:hAnsi="Times New Roman" w:cs="Times New Roman"/>
          <w:b/>
          <w:bCs/>
          <w:lang w:val="uk-UA"/>
        </w:rPr>
        <w:t>06</w:t>
      </w:r>
      <w:r w:rsidR="0055105D" w:rsidRPr="00950C7E">
        <w:rPr>
          <w:rFonts w:ascii="Times New Roman" w:hAnsi="Times New Roman" w:cs="Times New Roman"/>
          <w:b/>
          <w:bCs/>
          <w:lang w:val="uk-UA"/>
        </w:rPr>
        <w:t>.1</w:t>
      </w:r>
      <w:r w:rsidR="00950C7E" w:rsidRPr="00950C7E">
        <w:rPr>
          <w:rFonts w:ascii="Times New Roman" w:hAnsi="Times New Roman" w:cs="Times New Roman"/>
          <w:b/>
          <w:bCs/>
          <w:lang w:val="uk-UA"/>
        </w:rPr>
        <w:t>2</w:t>
      </w:r>
      <w:r w:rsidR="0055105D" w:rsidRPr="00950C7E">
        <w:rPr>
          <w:rFonts w:ascii="Times New Roman" w:hAnsi="Times New Roman" w:cs="Times New Roman"/>
          <w:b/>
          <w:bCs/>
          <w:lang w:val="uk-UA"/>
        </w:rPr>
        <w:t>.2024 р.</w:t>
      </w:r>
    </w:p>
    <w:p w14:paraId="50471C5C" w14:textId="443AF2EB" w:rsidR="00A64A49" w:rsidRDefault="00026894" w:rsidP="00A64A49">
      <w:pPr>
        <w:spacing w:after="0" w:line="240" w:lineRule="auto"/>
        <w:ind w:firstLine="709"/>
        <w:jc w:val="both"/>
        <w:rPr>
          <w:rFonts w:ascii="Times New Roman" w:hAnsi="Times New Roman" w:cs="Times New Roman"/>
          <w:lang w:val="uk-UA"/>
        </w:rPr>
      </w:pPr>
      <w:r w:rsidRPr="00A37A1B">
        <w:rPr>
          <w:rFonts w:ascii="Times New Roman" w:hAnsi="Times New Roman" w:cs="Times New Roman"/>
          <w:b/>
          <w:bCs/>
          <w:lang w:val="uk-UA"/>
        </w:rPr>
        <w:t>Сайт</w:t>
      </w:r>
      <w:r w:rsidRPr="00026894">
        <w:rPr>
          <w:rFonts w:ascii="Times New Roman" w:hAnsi="Times New Roman" w:cs="Times New Roman"/>
          <w:lang w:val="uk-UA"/>
        </w:rPr>
        <w:t xml:space="preserve"> – </w:t>
      </w:r>
      <w:proofErr w:type="spellStart"/>
      <w:r w:rsidRPr="00026894">
        <w:rPr>
          <w:rFonts w:ascii="Times New Roman" w:hAnsi="Times New Roman" w:cs="Times New Roman"/>
          <w:lang w:val="uk-UA"/>
        </w:rPr>
        <w:t>вебсайт</w:t>
      </w:r>
      <w:proofErr w:type="spellEnd"/>
      <w:r w:rsidRPr="00026894">
        <w:rPr>
          <w:rFonts w:ascii="Times New Roman" w:hAnsi="Times New Roman" w:cs="Times New Roman"/>
          <w:lang w:val="uk-UA"/>
        </w:rPr>
        <w:t xml:space="preserve"> Фінансової Установи, котрий доступний за постійним посиланням </w:t>
      </w:r>
      <w:hyperlink r:id="rId4" w:history="1">
        <w:r w:rsidR="00A64A49" w:rsidRPr="00822233">
          <w:rPr>
            <w:rStyle w:val="af"/>
            <w:rFonts w:ascii="Times New Roman" w:hAnsi="Times New Roman" w:cs="Times New Roman"/>
            <w:lang w:val="uk-UA"/>
          </w:rPr>
          <w:t>https://limoncredit.com.ua/</w:t>
        </w:r>
      </w:hyperlink>
      <w:r w:rsidRPr="00026894">
        <w:rPr>
          <w:rFonts w:ascii="Times New Roman" w:hAnsi="Times New Roman" w:cs="Times New Roman"/>
          <w:lang w:val="uk-UA"/>
        </w:rPr>
        <w:t xml:space="preserve">. </w:t>
      </w:r>
    </w:p>
    <w:p w14:paraId="23374E87" w14:textId="77777777" w:rsidR="00A64A49" w:rsidRDefault="00026894" w:rsidP="00A64A49">
      <w:pPr>
        <w:spacing w:after="0" w:line="240" w:lineRule="auto"/>
        <w:ind w:firstLine="709"/>
        <w:jc w:val="both"/>
        <w:rPr>
          <w:rFonts w:ascii="Times New Roman" w:hAnsi="Times New Roman" w:cs="Times New Roman"/>
          <w:lang w:val="uk-UA"/>
        </w:rPr>
      </w:pPr>
      <w:r w:rsidRPr="00392AB4">
        <w:rPr>
          <w:rFonts w:ascii="Times New Roman" w:hAnsi="Times New Roman" w:cs="Times New Roman"/>
          <w:b/>
          <w:bCs/>
          <w:lang w:val="uk-UA"/>
        </w:rPr>
        <w:t>Учасник Акції</w:t>
      </w:r>
      <w:r w:rsidRPr="00026894">
        <w:rPr>
          <w:rFonts w:ascii="Times New Roman" w:hAnsi="Times New Roman" w:cs="Times New Roman"/>
          <w:lang w:val="uk-UA"/>
        </w:rPr>
        <w:t xml:space="preserve"> – фізична особа-споживач фінансових послуг Фінансової установи з необхідним об’ємом дієздатності та правоздатності згідно законодавства України та внутрішніх документів Фінансової установи. Участь в Акції можуть прийняти особи, які відповідають критеріям, визначеним в розділі 4 цих Правил. </w:t>
      </w:r>
    </w:p>
    <w:p w14:paraId="0AEB4043" w14:textId="77777777" w:rsidR="00A64A49" w:rsidRDefault="00026894" w:rsidP="00A64A49">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t xml:space="preserve">Інші визначення та терміни використовуються в розумінні Правил надання грошових коштів та банківських металів у кредит ТОВАРИСТВА З ОБМЕЖЕНОЮ ВІДПОВІДАЛЬНІСТЮ «ОПТИМАЛЬНІ КРЕДИТИ» та Примірним договором кредитної лінії ТОВАРИСТВА З ОБМЕЖЕНОЮ ВІДПОВІДАЛЬНІСТЮ «ОПТИМАЛЬНІ КРЕДИТИ», а також чинного законодавства України. </w:t>
      </w:r>
    </w:p>
    <w:p w14:paraId="09673689" w14:textId="77777777" w:rsidR="00392AB4" w:rsidRDefault="00392AB4" w:rsidP="00A64A49">
      <w:pPr>
        <w:spacing w:after="0" w:line="240" w:lineRule="auto"/>
        <w:ind w:firstLine="709"/>
        <w:jc w:val="both"/>
        <w:rPr>
          <w:rFonts w:ascii="Times New Roman" w:hAnsi="Times New Roman" w:cs="Times New Roman"/>
          <w:lang w:val="uk-UA"/>
        </w:rPr>
      </w:pPr>
    </w:p>
    <w:p w14:paraId="538ECB4E" w14:textId="44B907A6" w:rsidR="00A64A49" w:rsidRPr="00392AB4" w:rsidRDefault="00026894" w:rsidP="00A64A49">
      <w:pPr>
        <w:spacing w:after="0" w:line="240" w:lineRule="auto"/>
        <w:ind w:firstLine="709"/>
        <w:jc w:val="both"/>
        <w:rPr>
          <w:rFonts w:ascii="Times New Roman" w:hAnsi="Times New Roman" w:cs="Times New Roman"/>
          <w:b/>
          <w:bCs/>
          <w:lang w:val="uk-UA"/>
        </w:rPr>
      </w:pPr>
      <w:r w:rsidRPr="00392AB4">
        <w:rPr>
          <w:rFonts w:ascii="Times New Roman" w:hAnsi="Times New Roman" w:cs="Times New Roman"/>
          <w:b/>
          <w:bCs/>
          <w:lang w:val="uk-UA"/>
        </w:rPr>
        <w:t xml:space="preserve">1. Організатор та Виконавець Акції: </w:t>
      </w:r>
    </w:p>
    <w:p w14:paraId="3FF70704" w14:textId="77777777" w:rsidR="00A64A49" w:rsidRDefault="00026894" w:rsidP="00A64A49">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t xml:space="preserve">1.1. Організатором та Виконавцем Акції є ТОВАРИСТВО З ОБМЕЖЕНОЮ ВІДПОВІДАЛЬНІСТЮ «ОПТИМАЛЬНІ КРЕДИТИ» (ідентифікаційний код ЄДРПОУ 42780924; місцезнаходження: 01015, місто Київ, вул. Лейпцизька, будинок 15, літера «Б», поверх 4. </w:t>
      </w:r>
    </w:p>
    <w:p w14:paraId="45EE7F3F" w14:textId="77777777" w:rsidR="00392AB4" w:rsidRDefault="00392AB4" w:rsidP="00A64A49">
      <w:pPr>
        <w:spacing w:after="0" w:line="240" w:lineRule="auto"/>
        <w:ind w:firstLine="709"/>
        <w:jc w:val="both"/>
        <w:rPr>
          <w:rFonts w:ascii="Times New Roman" w:hAnsi="Times New Roman" w:cs="Times New Roman"/>
          <w:lang w:val="uk-UA"/>
        </w:rPr>
      </w:pPr>
    </w:p>
    <w:p w14:paraId="41B62333" w14:textId="57A3E755" w:rsidR="00A64A49" w:rsidRPr="00392AB4" w:rsidRDefault="00026894" w:rsidP="00A64A49">
      <w:pPr>
        <w:spacing w:after="0" w:line="240" w:lineRule="auto"/>
        <w:ind w:firstLine="709"/>
        <w:jc w:val="both"/>
        <w:rPr>
          <w:rFonts w:ascii="Times New Roman" w:hAnsi="Times New Roman" w:cs="Times New Roman"/>
          <w:b/>
          <w:bCs/>
          <w:lang w:val="uk-UA"/>
        </w:rPr>
      </w:pPr>
      <w:r w:rsidRPr="00392AB4">
        <w:rPr>
          <w:rFonts w:ascii="Times New Roman" w:hAnsi="Times New Roman" w:cs="Times New Roman"/>
          <w:b/>
          <w:bCs/>
          <w:lang w:val="uk-UA"/>
        </w:rPr>
        <w:t xml:space="preserve">2. Мета Акції: </w:t>
      </w:r>
    </w:p>
    <w:p w14:paraId="2AA8CDD9" w14:textId="77777777" w:rsidR="00A64A49" w:rsidRDefault="00026894" w:rsidP="00A64A49">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t xml:space="preserve">2.1. Метою Акції є популяризація та просування послуг Фінансової Установи на фінансовому ринку в Україні, формування і підтримка стабільного рівня зацікавленості та обізнаності користувачів щодо отримання фінансових послуг Фінансової Установи. </w:t>
      </w:r>
    </w:p>
    <w:p w14:paraId="466F3F0E" w14:textId="77777777" w:rsidR="00A64A49" w:rsidRDefault="00026894" w:rsidP="00A64A49">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t xml:space="preserve">2.2. Участь в Акції є безкоштовною, Фінансова Установа не отримує винагороди від Учасників за їх участь в Акції. Ця Акція не є азартною грою, лотереєю, послугою у сфері грального бізнесу чи конкурсом, а ці Правила не є публічною обіцянкою винагороди чи умовами конкурсу. </w:t>
      </w:r>
    </w:p>
    <w:p w14:paraId="7D1197F3" w14:textId="77777777" w:rsidR="00392AB4" w:rsidRDefault="00392AB4" w:rsidP="00A64A49">
      <w:pPr>
        <w:spacing w:after="0" w:line="240" w:lineRule="auto"/>
        <w:ind w:firstLine="709"/>
        <w:jc w:val="both"/>
        <w:rPr>
          <w:rFonts w:ascii="Times New Roman" w:hAnsi="Times New Roman" w:cs="Times New Roman"/>
          <w:lang w:val="uk-UA"/>
        </w:rPr>
      </w:pPr>
    </w:p>
    <w:p w14:paraId="16A7FF4F" w14:textId="699465C8" w:rsidR="00A64A49" w:rsidRPr="00392AB4" w:rsidRDefault="00026894" w:rsidP="00A64A49">
      <w:pPr>
        <w:spacing w:after="0" w:line="240" w:lineRule="auto"/>
        <w:ind w:firstLine="709"/>
        <w:jc w:val="both"/>
        <w:rPr>
          <w:rFonts w:ascii="Times New Roman" w:hAnsi="Times New Roman" w:cs="Times New Roman"/>
          <w:b/>
          <w:bCs/>
          <w:lang w:val="uk-UA"/>
        </w:rPr>
      </w:pPr>
      <w:r w:rsidRPr="00392AB4">
        <w:rPr>
          <w:rFonts w:ascii="Times New Roman" w:hAnsi="Times New Roman" w:cs="Times New Roman"/>
          <w:b/>
          <w:bCs/>
          <w:lang w:val="uk-UA"/>
        </w:rPr>
        <w:t xml:space="preserve">3. Територія (місце) та період проведення Акції: </w:t>
      </w:r>
    </w:p>
    <w:p w14:paraId="2A16E3D9" w14:textId="77777777" w:rsidR="00A64A49" w:rsidRDefault="00026894" w:rsidP="00A64A49">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lastRenderedPageBreak/>
        <w:t xml:space="preserve">3.1. Акція проводиться на всій території України за винятком тимчасово окупованих її територій та територій в районах проведення воєнних (бойових) дій (далі – Територія Акції). Це тимчасове вимушене обмеження, встановлене виключно з міркувань безпеки мешканців вказаних регіонів та неможливості з боку Фінансової установи гарантувати належну реалізацію Акції на таких територіях. </w:t>
      </w:r>
    </w:p>
    <w:p w14:paraId="035ECD98" w14:textId="0B4D2700" w:rsidR="00A64A49" w:rsidRPr="00BA0F2B" w:rsidRDefault="00026894" w:rsidP="00A64A49">
      <w:pPr>
        <w:spacing w:after="0" w:line="240" w:lineRule="auto"/>
        <w:ind w:firstLine="709"/>
        <w:jc w:val="both"/>
        <w:rPr>
          <w:rFonts w:ascii="Times New Roman" w:hAnsi="Times New Roman" w:cs="Times New Roman"/>
          <w:b/>
          <w:bCs/>
          <w:lang w:val="uk-UA"/>
        </w:rPr>
      </w:pPr>
      <w:r w:rsidRPr="00026894">
        <w:rPr>
          <w:rFonts w:ascii="Times New Roman" w:hAnsi="Times New Roman" w:cs="Times New Roman"/>
          <w:lang w:val="uk-UA"/>
        </w:rPr>
        <w:t xml:space="preserve">3.2. Період проведення Акції: з </w:t>
      </w:r>
      <w:r w:rsidR="00DF1EE7" w:rsidRPr="00BA0F2B">
        <w:rPr>
          <w:rFonts w:ascii="Times New Roman" w:hAnsi="Times New Roman" w:cs="Times New Roman"/>
          <w:b/>
          <w:bCs/>
          <w:lang w:val="uk-UA"/>
        </w:rPr>
        <w:t>29</w:t>
      </w:r>
      <w:r w:rsidRPr="00BA0F2B">
        <w:rPr>
          <w:rFonts w:ascii="Times New Roman" w:hAnsi="Times New Roman" w:cs="Times New Roman"/>
          <w:b/>
          <w:bCs/>
          <w:lang w:val="uk-UA"/>
        </w:rPr>
        <w:t xml:space="preserve"> </w:t>
      </w:r>
      <w:r w:rsidR="00DF1EE7" w:rsidRPr="00BA0F2B">
        <w:rPr>
          <w:rFonts w:ascii="Times New Roman" w:hAnsi="Times New Roman" w:cs="Times New Roman"/>
          <w:b/>
          <w:bCs/>
          <w:lang w:val="uk-UA"/>
        </w:rPr>
        <w:t>листопада</w:t>
      </w:r>
      <w:r w:rsidRPr="00BA0F2B">
        <w:rPr>
          <w:rFonts w:ascii="Times New Roman" w:hAnsi="Times New Roman" w:cs="Times New Roman"/>
          <w:b/>
          <w:bCs/>
          <w:lang w:val="uk-UA"/>
        </w:rPr>
        <w:t xml:space="preserve"> 2024 року</w:t>
      </w:r>
      <w:r w:rsidRPr="00026894">
        <w:rPr>
          <w:rFonts w:ascii="Times New Roman" w:hAnsi="Times New Roman" w:cs="Times New Roman"/>
          <w:lang w:val="uk-UA"/>
        </w:rPr>
        <w:t xml:space="preserve"> </w:t>
      </w:r>
      <w:r w:rsidRPr="00BA0F2B">
        <w:rPr>
          <w:rFonts w:ascii="Times New Roman" w:hAnsi="Times New Roman" w:cs="Times New Roman"/>
          <w:b/>
          <w:bCs/>
          <w:lang w:val="uk-UA"/>
        </w:rPr>
        <w:t>до</w:t>
      </w:r>
      <w:r w:rsidRPr="00026894">
        <w:rPr>
          <w:rFonts w:ascii="Times New Roman" w:hAnsi="Times New Roman" w:cs="Times New Roman"/>
          <w:lang w:val="uk-UA"/>
        </w:rPr>
        <w:t xml:space="preserve"> </w:t>
      </w:r>
      <w:r w:rsidR="00DF1EE7" w:rsidRPr="00BA0F2B">
        <w:rPr>
          <w:rFonts w:ascii="Times New Roman" w:hAnsi="Times New Roman" w:cs="Times New Roman"/>
          <w:b/>
          <w:bCs/>
          <w:lang w:val="uk-UA"/>
        </w:rPr>
        <w:t>06</w:t>
      </w:r>
      <w:r w:rsidRPr="00BA0F2B">
        <w:rPr>
          <w:rFonts w:ascii="Times New Roman" w:hAnsi="Times New Roman" w:cs="Times New Roman"/>
          <w:b/>
          <w:bCs/>
          <w:lang w:val="uk-UA"/>
        </w:rPr>
        <w:t xml:space="preserve"> </w:t>
      </w:r>
      <w:r w:rsidR="00DF1EE7" w:rsidRPr="00BA0F2B">
        <w:rPr>
          <w:rFonts w:ascii="Times New Roman" w:hAnsi="Times New Roman" w:cs="Times New Roman"/>
          <w:b/>
          <w:bCs/>
          <w:lang w:val="uk-UA"/>
        </w:rPr>
        <w:t>грудня</w:t>
      </w:r>
      <w:r w:rsidRPr="00BA0F2B">
        <w:rPr>
          <w:rFonts w:ascii="Times New Roman" w:hAnsi="Times New Roman" w:cs="Times New Roman"/>
          <w:b/>
          <w:bCs/>
          <w:lang w:val="uk-UA"/>
        </w:rPr>
        <w:t xml:space="preserve"> 2024 року. </w:t>
      </w:r>
    </w:p>
    <w:p w14:paraId="50B547EC" w14:textId="1603F4C7" w:rsidR="00A64A49" w:rsidRDefault="00026894" w:rsidP="00A64A49">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t>3.</w:t>
      </w:r>
      <w:r w:rsidR="009257DC">
        <w:rPr>
          <w:rFonts w:ascii="Times New Roman" w:hAnsi="Times New Roman" w:cs="Times New Roman"/>
          <w:lang w:val="uk-UA"/>
        </w:rPr>
        <w:t>3</w:t>
      </w:r>
      <w:r w:rsidRPr="00026894">
        <w:rPr>
          <w:rFonts w:ascii="Times New Roman" w:hAnsi="Times New Roman" w:cs="Times New Roman"/>
          <w:lang w:val="uk-UA"/>
        </w:rPr>
        <w:t xml:space="preserve">. Фінансова Установа самостійно на власний розсуд без додаткового повідомлення Учасників Акції може змінити Період проведення Акції та Територію проведення Акції на будь-якому її етапі за власним рішенням, у тому числі в разі настання обставин, що не передбачались та не могли бути передбачені на дату оголошення Акції, в порядку, передбаченому п. 7.2. цих Правил. У разі зміни умов проведення Акції такі зміни набирають чинності з моменту прийняття Фінансовою установою відповідного рішення. </w:t>
      </w:r>
    </w:p>
    <w:p w14:paraId="26817AD1" w14:textId="77777777" w:rsidR="00392AB4" w:rsidRDefault="00392AB4" w:rsidP="00A64A49">
      <w:pPr>
        <w:spacing w:after="0" w:line="240" w:lineRule="auto"/>
        <w:ind w:firstLine="709"/>
        <w:jc w:val="both"/>
        <w:rPr>
          <w:rFonts w:ascii="Times New Roman" w:hAnsi="Times New Roman" w:cs="Times New Roman"/>
          <w:lang w:val="uk-UA"/>
        </w:rPr>
      </w:pPr>
    </w:p>
    <w:p w14:paraId="5159CA05" w14:textId="26FF2D81" w:rsidR="00A64A49" w:rsidRPr="00760B0A" w:rsidRDefault="00026894" w:rsidP="00A64A49">
      <w:pPr>
        <w:spacing w:after="0" w:line="240" w:lineRule="auto"/>
        <w:ind w:firstLine="709"/>
        <w:jc w:val="both"/>
        <w:rPr>
          <w:rFonts w:ascii="Times New Roman" w:hAnsi="Times New Roman" w:cs="Times New Roman"/>
          <w:b/>
          <w:bCs/>
          <w:lang w:val="en-US"/>
        </w:rPr>
      </w:pPr>
      <w:r w:rsidRPr="00392AB4">
        <w:rPr>
          <w:rFonts w:ascii="Times New Roman" w:hAnsi="Times New Roman" w:cs="Times New Roman"/>
          <w:b/>
          <w:bCs/>
          <w:lang w:val="uk-UA"/>
        </w:rPr>
        <w:t xml:space="preserve">4. Учасники Акції: </w:t>
      </w:r>
    </w:p>
    <w:p w14:paraId="56200EAA" w14:textId="77777777" w:rsidR="00A64A49" w:rsidRDefault="00026894" w:rsidP="00A64A49">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t xml:space="preserve">4.1. Умови участі в Акції: </w:t>
      </w:r>
    </w:p>
    <w:p w14:paraId="65195649" w14:textId="77777777" w:rsidR="00A64A49" w:rsidRDefault="00026894" w:rsidP="00A64A49">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t xml:space="preserve">4.1.1. Учасниками Акції можуть бути тільки повнолітні (від 18 років), повністю дієздатні фізичні особи (споживачі фінансових послуг), які є громадянами України та проживають на її території. </w:t>
      </w:r>
    </w:p>
    <w:p w14:paraId="5EB4D802" w14:textId="55F7D131" w:rsidR="00392AB4" w:rsidRDefault="00026894" w:rsidP="00C8703B">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t xml:space="preserve">4.1.2. </w:t>
      </w:r>
      <w:r w:rsidR="00474AB3" w:rsidRPr="00026894">
        <w:rPr>
          <w:rFonts w:ascii="Times New Roman" w:hAnsi="Times New Roman" w:cs="Times New Roman"/>
          <w:lang w:val="uk-UA"/>
        </w:rPr>
        <w:t xml:space="preserve">Учасником Акції стає фізична особа, яка </w:t>
      </w:r>
      <w:r w:rsidR="003C152B" w:rsidRPr="003C152B">
        <w:rPr>
          <w:rFonts w:ascii="Times New Roman" w:hAnsi="Times New Roman" w:cs="Times New Roman"/>
          <w:lang w:val="uk-UA"/>
        </w:rPr>
        <w:t>є клієнт</w:t>
      </w:r>
      <w:r w:rsidR="00474AB3">
        <w:rPr>
          <w:rFonts w:ascii="Times New Roman" w:hAnsi="Times New Roman" w:cs="Times New Roman"/>
          <w:lang w:val="uk-UA"/>
        </w:rPr>
        <w:t>ом</w:t>
      </w:r>
      <w:r w:rsidR="003C152B" w:rsidRPr="003C152B">
        <w:rPr>
          <w:rFonts w:ascii="Times New Roman" w:hAnsi="Times New Roman" w:cs="Times New Roman"/>
          <w:lang w:val="uk-UA"/>
        </w:rPr>
        <w:t xml:space="preserve"> Фінансової установи (ма</w:t>
      </w:r>
      <w:r w:rsidR="00474AB3">
        <w:rPr>
          <w:rFonts w:ascii="Times New Roman" w:hAnsi="Times New Roman" w:cs="Times New Roman"/>
          <w:lang w:val="uk-UA"/>
        </w:rPr>
        <w:t xml:space="preserve">є </w:t>
      </w:r>
      <w:r w:rsidR="003C152B">
        <w:rPr>
          <w:rFonts w:ascii="Times New Roman" w:hAnsi="Times New Roman" w:cs="Times New Roman"/>
          <w:lang w:val="uk-UA"/>
        </w:rPr>
        <w:t>не менше одного</w:t>
      </w:r>
      <w:r w:rsidR="003C152B" w:rsidRPr="003C152B">
        <w:rPr>
          <w:rFonts w:ascii="Times New Roman" w:hAnsi="Times New Roman" w:cs="Times New Roman"/>
          <w:lang w:val="uk-UA"/>
        </w:rPr>
        <w:t xml:space="preserve"> закрит</w:t>
      </w:r>
      <w:r w:rsidR="003C152B">
        <w:rPr>
          <w:rFonts w:ascii="Times New Roman" w:hAnsi="Times New Roman" w:cs="Times New Roman"/>
          <w:lang w:val="uk-UA"/>
        </w:rPr>
        <w:t>ого</w:t>
      </w:r>
      <w:r w:rsidR="003C152B" w:rsidRPr="003C152B">
        <w:rPr>
          <w:rFonts w:ascii="Times New Roman" w:hAnsi="Times New Roman" w:cs="Times New Roman"/>
          <w:lang w:val="uk-UA"/>
        </w:rPr>
        <w:t xml:space="preserve"> або чинн</w:t>
      </w:r>
      <w:r w:rsidR="003C152B">
        <w:rPr>
          <w:rFonts w:ascii="Times New Roman" w:hAnsi="Times New Roman" w:cs="Times New Roman"/>
          <w:lang w:val="uk-UA"/>
        </w:rPr>
        <w:t>ого</w:t>
      </w:r>
      <w:r w:rsidR="003C152B" w:rsidRPr="003C152B">
        <w:rPr>
          <w:rFonts w:ascii="Times New Roman" w:hAnsi="Times New Roman" w:cs="Times New Roman"/>
          <w:lang w:val="uk-UA"/>
        </w:rPr>
        <w:t xml:space="preserve"> кредит</w:t>
      </w:r>
      <w:r w:rsidR="003C152B">
        <w:rPr>
          <w:rFonts w:ascii="Times New Roman" w:hAnsi="Times New Roman" w:cs="Times New Roman"/>
          <w:lang w:val="uk-UA"/>
        </w:rPr>
        <w:t>у</w:t>
      </w:r>
      <w:r w:rsidR="003C152B" w:rsidRPr="003C152B">
        <w:rPr>
          <w:rFonts w:ascii="Times New Roman" w:hAnsi="Times New Roman" w:cs="Times New Roman"/>
          <w:lang w:val="uk-UA"/>
        </w:rPr>
        <w:t>)</w:t>
      </w:r>
      <w:r w:rsidR="00B47540">
        <w:rPr>
          <w:rFonts w:ascii="Times New Roman" w:hAnsi="Times New Roman" w:cs="Times New Roman"/>
          <w:lang w:val="uk-UA"/>
        </w:rPr>
        <w:t xml:space="preserve"> та </w:t>
      </w:r>
      <w:r w:rsidRPr="00026894">
        <w:rPr>
          <w:rFonts w:ascii="Times New Roman" w:hAnsi="Times New Roman" w:cs="Times New Roman"/>
          <w:lang w:val="uk-UA"/>
        </w:rPr>
        <w:t xml:space="preserve">у Період проведення Акції </w:t>
      </w:r>
      <w:r w:rsidR="00830D7C">
        <w:rPr>
          <w:rFonts w:ascii="Times New Roman" w:hAnsi="Times New Roman" w:cs="Times New Roman"/>
          <w:lang w:val="uk-UA"/>
        </w:rPr>
        <w:t xml:space="preserve">підписалась </w:t>
      </w:r>
      <w:r w:rsidR="00E01B6B" w:rsidRPr="00E01B6B">
        <w:rPr>
          <w:rFonts w:ascii="Times New Roman" w:hAnsi="Times New Roman" w:cs="Times New Roman"/>
          <w:lang w:val="uk-UA"/>
        </w:rPr>
        <w:t xml:space="preserve">на офіційну сторінку Фінансової установи в соціальній мережі Instagram </w:t>
      </w:r>
      <w:hyperlink r:id="rId5" w:history="1">
        <w:r w:rsidR="008220C2" w:rsidRPr="00604CC1">
          <w:rPr>
            <w:rStyle w:val="af"/>
            <w:rFonts w:ascii="Times New Roman" w:hAnsi="Times New Roman" w:cs="Times New Roman"/>
            <w:lang w:val="uk-UA"/>
          </w:rPr>
          <w:t>https://www.instagram.com/limon_credit/</w:t>
        </w:r>
      </w:hyperlink>
      <w:r w:rsidR="008220C2">
        <w:rPr>
          <w:rFonts w:ascii="Times New Roman" w:hAnsi="Times New Roman" w:cs="Times New Roman"/>
          <w:lang w:val="uk-UA"/>
        </w:rPr>
        <w:t xml:space="preserve"> </w:t>
      </w:r>
      <w:r w:rsidR="00E01B6B">
        <w:rPr>
          <w:rFonts w:ascii="Times New Roman" w:hAnsi="Times New Roman" w:cs="Times New Roman"/>
          <w:lang w:val="uk-UA"/>
        </w:rPr>
        <w:t xml:space="preserve">та/або </w:t>
      </w:r>
      <w:r w:rsidR="00E01B6B">
        <w:rPr>
          <w:rFonts w:ascii="Times New Roman" w:hAnsi="Times New Roman" w:cs="Times New Roman"/>
          <w:lang w:val="en-US"/>
        </w:rPr>
        <w:t>Facebook</w:t>
      </w:r>
      <w:r w:rsidR="00980534" w:rsidRPr="00980534">
        <w:t xml:space="preserve"> </w:t>
      </w:r>
      <w:hyperlink r:id="rId6" w:history="1">
        <w:r w:rsidR="00980534" w:rsidRPr="00604CC1">
          <w:rPr>
            <w:rStyle w:val="af"/>
            <w:rFonts w:ascii="Times New Roman" w:hAnsi="Times New Roman" w:cs="Times New Roman"/>
            <w:lang w:val="en-US"/>
          </w:rPr>
          <w:t>https://www.facebook.com/limon.credit</w:t>
        </w:r>
      </w:hyperlink>
      <w:r w:rsidR="00E01B6B" w:rsidRPr="00E01B6B">
        <w:rPr>
          <w:rFonts w:ascii="Times New Roman" w:hAnsi="Times New Roman" w:cs="Times New Roman"/>
          <w:lang w:val="uk-UA"/>
        </w:rPr>
        <w:t xml:space="preserve"> </w:t>
      </w:r>
      <w:r w:rsidR="00980534">
        <w:rPr>
          <w:rFonts w:ascii="Times New Roman" w:hAnsi="Times New Roman" w:cs="Times New Roman"/>
          <w:lang w:val="uk-UA"/>
        </w:rPr>
        <w:t xml:space="preserve">та </w:t>
      </w:r>
      <w:r w:rsidR="00E01B6B" w:rsidRPr="00E01B6B">
        <w:rPr>
          <w:rFonts w:ascii="Times New Roman" w:hAnsi="Times New Roman" w:cs="Times New Roman"/>
          <w:lang w:val="uk-UA"/>
        </w:rPr>
        <w:t>під Акційним пост</w:t>
      </w:r>
      <w:r w:rsidR="00980534">
        <w:rPr>
          <w:rFonts w:ascii="Times New Roman" w:hAnsi="Times New Roman" w:cs="Times New Roman"/>
          <w:lang w:val="uk-UA"/>
        </w:rPr>
        <w:t>ом</w:t>
      </w:r>
      <w:r w:rsidR="00E01B6B" w:rsidRPr="00E01B6B">
        <w:rPr>
          <w:rFonts w:ascii="Times New Roman" w:hAnsi="Times New Roman" w:cs="Times New Roman"/>
          <w:lang w:val="uk-UA"/>
        </w:rPr>
        <w:t xml:space="preserve"> </w:t>
      </w:r>
      <w:r w:rsidR="00993051">
        <w:rPr>
          <w:rFonts w:ascii="Times New Roman" w:hAnsi="Times New Roman" w:cs="Times New Roman"/>
          <w:lang w:val="uk-UA"/>
        </w:rPr>
        <w:t>залишили коментар</w:t>
      </w:r>
      <w:r w:rsidR="00980534">
        <w:rPr>
          <w:rFonts w:ascii="Times New Roman" w:hAnsi="Times New Roman" w:cs="Times New Roman"/>
          <w:lang w:val="uk-UA"/>
        </w:rPr>
        <w:t xml:space="preserve"> </w:t>
      </w:r>
      <w:r w:rsidR="00E61A3B">
        <w:rPr>
          <w:rFonts w:ascii="Times New Roman" w:hAnsi="Times New Roman" w:cs="Times New Roman"/>
          <w:lang w:val="uk-UA"/>
        </w:rPr>
        <w:t>«</w:t>
      </w:r>
      <w:r w:rsidR="00E61A3B" w:rsidRPr="00E61A3B">
        <w:rPr>
          <w:rFonts w:ascii="Times New Roman" w:hAnsi="Times New Roman" w:cs="Times New Roman"/>
          <w:lang w:val="uk-UA"/>
        </w:rPr>
        <w:t>Беру участь</w:t>
      </w:r>
      <w:r w:rsidR="00E61A3B">
        <w:rPr>
          <w:rFonts w:ascii="Times New Roman" w:hAnsi="Times New Roman" w:cs="Times New Roman"/>
          <w:lang w:val="uk-UA"/>
        </w:rPr>
        <w:t>».</w:t>
      </w:r>
    </w:p>
    <w:p w14:paraId="4F567DDD" w14:textId="77777777" w:rsidR="003E3660" w:rsidRDefault="003E3660" w:rsidP="00C8703B">
      <w:pPr>
        <w:spacing w:after="0" w:line="240" w:lineRule="auto"/>
        <w:ind w:firstLine="709"/>
        <w:jc w:val="both"/>
        <w:rPr>
          <w:rFonts w:ascii="Times New Roman" w:hAnsi="Times New Roman" w:cs="Times New Roman"/>
          <w:lang w:val="uk-UA"/>
        </w:rPr>
      </w:pPr>
    </w:p>
    <w:p w14:paraId="15DF4D8C" w14:textId="50516C4E" w:rsidR="00A64A49" w:rsidRPr="00392AB4" w:rsidRDefault="00026894" w:rsidP="00A64A49">
      <w:pPr>
        <w:spacing w:after="0" w:line="240" w:lineRule="auto"/>
        <w:ind w:firstLine="709"/>
        <w:jc w:val="both"/>
        <w:rPr>
          <w:rFonts w:ascii="Times New Roman" w:hAnsi="Times New Roman" w:cs="Times New Roman"/>
          <w:b/>
          <w:bCs/>
          <w:lang w:val="uk-UA"/>
        </w:rPr>
      </w:pPr>
      <w:r w:rsidRPr="00392AB4">
        <w:rPr>
          <w:rFonts w:ascii="Times New Roman" w:hAnsi="Times New Roman" w:cs="Times New Roman"/>
          <w:b/>
          <w:bCs/>
          <w:lang w:val="uk-UA"/>
        </w:rPr>
        <w:t xml:space="preserve">5. Участь у Акції. </w:t>
      </w:r>
    </w:p>
    <w:p w14:paraId="73F701A6" w14:textId="77777777" w:rsidR="00A64A49" w:rsidRDefault="00026894" w:rsidP="00A64A49">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t xml:space="preserve">5.1. Рішення про участь в Акції є добровільним волевиявленням та приймається кожним потенційним Учасником Акції особисто, виходячи з власних міркувань щодо участі у Акції та безвідкличної згоди з цими Правилами. Стати Учасником Акції можна в будь-який день упродовж всього Періоду її проведення. </w:t>
      </w:r>
    </w:p>
    <w:p w14:paraId="3DF4FFCD" w14:textId="77777777" w:rsidR="00A64A49" w:rsidRDefault="00026894" w:rsidP="00A64A49">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t xml:space="preserve">5.2. Участю в Акції особа підтверджує: </w:t>
      </w:r>
    </w:p>
    <w:p w14:paraId="3A23999F" w14:textId="77777777" w:rsidR="00A64A49" w:rsidRDefault="00026894" w:rsidP="00A64A49">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t xml:space="preserve">5.2.1. своє ознайомлення з цими Правилами та гарантує їх безумовне виконання і дотримання; </w:t>
      </w:r>
    </w:p>
    <w:p w14:paraId="7BDF38B4" w14:textId="096273F9" w:rsidR="00A64A49" w:rsidRDefault="00026894" w:rsidP="00A64A49">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t xml:space="preserve">5.2.2. власне повідомлення про порядок обробки персональних даних клієнтів ТОВАРИСТВА З ОБМЕЖЕНОЮ ВІДПОВІДАЛЬНІСТЮ «ОПТИМАЛЬНІ КРЕДИТИ», що розміщений за </w:t>
      </w:r>
      <w:hyperlink r:id="rId7" w:history="1">
        <w:r w:rsidRPr="003C4D1D">
          <w:rPr>
            <w:rStyle w:val="af"/>
            <w:rFonts w:ascii="Times New Roman" w:hAnsi="Times New Roman" w:cs="Times New Roman"/>
            <w:lang w:val="uk-UA"/>
          </w:rPr>
          <w:t>посиланням</w:t>
        </w:r>
      </w:hyperlink>
      <w:r w:rsidRPr="00026894">
        <w:rPr>
          <w:rFonts w:ascii="Times New Roman" w:hAnsi="Times New Roman" w:cs="Times New Roman"/>
          <w:lang w:val="uk-UA"/>
        </w:rPr>
        <w:t xml:space="preserve">. </w:t>
      </w:r>
    </w:p>
    <w:p w14:paraId="6A1CD12E" w14:textId="77777777" w:rsidR="00392AB4" w:rsidRDefault="00026894" w:rsidP="00A64A49">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t xml:space="preserve">5.3. У випадку застосування до Фінансової установи штрафу за порушення законодавства про захист персональних даних через обробку тих персональних даних, які були передані Фінансовій установі Учасником, Учасник зобов’язується відшкодувати накладений на Фінансову установу штраф у повному обсязі. </w:t>
      </w:r>
    </w:p>
    <w:p w14:paraId="3AE8AC79" w14:textId="77777777" w:rsidR="00392AB4" w:rsidRDefault="00392AB4" w:rsidP="00392AB4">
      <w:pPr>
        <w:spacing w:after="0" w:line="240" w:lineRule="auto"/>
        <w:ind w:firstLine="709"/>
        <w:jc w:val="both"/>
        <w:rPr>
          <w:rFonts w:ascii="Times New Roman" w:hAnsi="Times New Roman" w:cs="Times New Roman"/>
          <w:lang w:val="uk-UA"/>
        </w:rPr>
      </w:pPr>
    </w:p>
    <w:p w14:paraId="7E35FE28" w14:textId="6B4E6E41" w:rsidR="00A64A49" w:rsidRPr="00392AB4" w:rsidRDefault="00026894" w:rsidP="00392AB4">
      <w:pPr>
        <w:spacing w:after="0" w:line="240" w:lineRule="auto"/>
        <w:ind w:firstLine="709"/>
        <w:jc w:val="both"/>
        <w:rPr>
          <w:rFonts w:ascii="Times New Roman" w:hAnsi="Times New Roman" w:cs="Times New Roman"/>
          <w:b/>
          <w:bCs/>
          <w:lang w:val="uk-UA"/>
        </w:rPr>
      </w:pPr>
      <w:r w:rsidRPr="00392AB4">
        <w:rPr>
          <w:rFonts w:ascii="Times New Roman" w:hAnsi="Times New Roman" w:cs="Times New Roman"/>
          <w:b/>
          <w:bCs/>
          <w:lang w:val="uk-UA"/>
        </w:rPr>
        <w:t xml:space="preserve">6. Умови проведення Акції та використання Заохочення: </w:t>
      </w:r>
    </w:p>
    <w:p w14:paraId="3804452F" w14:textId="77777777" w:rsidR="00A64A49" w:rsidRDefault="00026894" w:rsidP="00A64A49">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t xml:space="preserve">6.1. Період проведення Акції визначено у п. 3.2. цих Правил. Фінансова Установа самостійно на власний розсуд без додаткового повідомлення Учасників Акції може зупиняти дію Акції на строк, який визначається Фінансовою Установою. Умови Акції зупиняють свою дію з моменту прийняття такого відповідного рішення Фінансовою Установою. </w:t>
      </w:r>
    </w:p>
    <w:p w14:paraId="1740207A" w14:textId="4DCE7386" w:rsidR="00A64A49" w:rsidRDefault="00026894" w:rsidP="00A64A49">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t>6.</w:t>
      </w:r>
      <w:r w:rsidR="005C638B">
        <w:rPr>
          <w:rFonts w:ascii="Times New Roman" w:hAnsi="Times New Roman" w:cs="Times New Roman"/>
          <w:lang w:val="uk-UA"/>
        </w:rPr>
        <w:t>2</w:t>
      </w:r>
      <w:r w:rsidRPr="00026894">
        <w:rPr>
          <w:rFonts w:ascii="Times New Roman" w:hAnsi="Times New Roman" w:cs="Times New Roman"/>
          <w:lang w:val="uk-UA"/>
        </w:rPr>
        <w:t xml:space="preserve">. Заохочення надається лише за умови виконання всіх умов кредитного договору та діє лише протягом строку Дисконтного періоду обраного при укладенні договору. Після закінчення обраного строку Дисконтного періоду, зобов’язання по оплаті процентів будуть визначається відповідно до процентних ставок зазначених в кредитному договорі та їх розмір залежить, в тому числі, від того чи скористався Учасник опцією пролонгації чи ні. </w:t>
      </w:r>
    </w:p>
    <w:p w14:paraId="6A485F8E" w14:textId="77777777" w:rsidR="00392AB4" w:rsidRDefault="00392AB4" w:rsidP="00A64A49">
      <w:pPr>
        <w:spacing w:after="0" w:line="240" w:lineRule="auto"/>
        <w:ind w:firstLine="709"/>
        <w:jc w:val="both"/>
        <w:rPr>
          <w:rFonts w:ascii="Times New Roman" w:hAnsi="Times New Roman" w:cs="Times New Roman"/>
          <w:lang w:val="uk-UA"/>
        </w:rPr>
      </w:pPr>
    </w:p>
    <w:p w14:paraId="07403771" w14:textId="0B2D775A" w:rsidR="00A64A49" w:rsidRPr="00392AB4" w:rsidRDefault="00026894" w:rsidP="00A64A49">
      <w:pPr>
        <w:spacing w:after="0" w:line="240" w:lineRule="auto"/>
        <w:ind w:firstLine="709"/>
        <w:jc w:val="both"/>
        <w:rPr>
          <w:rFonts w:ascii="Times New Roman" w:hAnsi="Times New Roman" w:cs="Times New Roman"/>
          <w:b/>
          <w:bCs/>
          <w:lang w:val="uk-UA"/>
        </w:rPr>
      </w:pPr>
      <w:r w:rsidRPr="00392AB4">
        <w:rPr>
          <w:rFonts w:ascii="Times New Roman" w:hAnsi="Times New Roman" w:cs="Times New Roman"/>
          <w:b/>
          <w:bCs/>
          <w:lang w:val="uk-UA"/>
        </w:rPr>
        <w:t xml:space="preserve">7. Інші умови: </w:t>
      </w:r>
    </w:p>
    <w:p w14:paraId="42A5D97A" w14:textId="77777777" w:rsidR="00A64A49" w:rsidRDefault="00026894" w:rsidP="00A64A49">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t xml:space="preserve">7.1. Інформування щодо Правил та умов проведення Акції здійснюється шляхом розміщення цих Правил на Сайті Фінансової Установи, а також за телефоном: 0800 351 341. 7.2. Фінансова Установа має право змінювати Правила Акції на будь-якому її етапі за власним рішенням на власний розсуд без додаткового повідомлення Учасників Акції, в тому числі достроково припинити, зупинити, поновити її проведення чи продовжити строк дії. У випадку зміни умов проведення Акції створюється нова редакція Правил Акції. Нова редакція Правил Акції розміщується на Сайті. Учасники Акції інформуються про зміни умов проведення Акції шляхом розміщення нової редакції Правил на Сайті. </w:t>
      </w:r>
    </w:p>
    <w:p w14:paraId="42789EF2" w14:textId="084B1AFD" w:rsidR="00A64A49" w:rsidRDefault="00026894" w:rsidP="00A64A49">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t>7.3. У випадку виникнення ситуації, що припускає неоднозначне тлумачення цих Правил, будь</w:t>
      </w:r>
      <w:r w:rsidR="00392AB4">
        <w:rPr>
          <w:rFonts w:ascii="Times New Roman" w:hAnsi="Times New Roman" w:cs="Times New Roman"/>
          <w:lang w:val="uk-UA"/>
        </w:rPr>
        <w:t>-</w:t>
      </w:r>
      <w:r w:rsidRPr="00026894">
        <w:rPr>
          <w:rFonts w:ascii="Times New Roman" w:hAnsi="Times New Roman" w:cs="Times New Roman"/>
          <w:lang w:val="uk-UA"/>
        </w:rPr>
        <w:t xml:space="preserve">яких спірних питань та/або питань, не врегульованих цими Правилами, остаточне рішення приймається Фінансовою Установою. </w:t>
      </w:r>
    </w:p>
    <w:p w14:paraId="20B5DB2B" w14:textId="77777777" w:rsidR="00392AB4" w:rsidRDefault="00026894" w:rsidP="00A64A49">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t>7.4. Фінансова Установа не несе відповідальності щодо: - подальшого використання Учасником Акції одержаного ним Заохочення; - за неможливість отримати та скористатися Заохоченням з будь-яких причин; - за можливі наслідки використання такого Заохочення</w:t>
      </w:r>
    </w:p>
    <w:p w14:paraId="388F9AEB" w14:textId="6361242E" w:rsidR="001F6F5F" w:rsidRDefault="00026894" w:rsidP="00A64A49">
      <w:pPr>
        <w:spacing w:after="0" w:line="240" w:lineRule="auto"/>
        <w:ind w:firstLine="709"/>
        <w:jc w:val="both"/>
        <w:rPr>
          <w:rFonts w:ascii="Times New Roman" w:hAnsi="Times New Roman" w:cs="Times New Roman"/>
          <w:lang w:val="uk-UA"/>
        </w:rPr>
      </w:pPr>
      <w:r w:rsidRPr="00026894">
        <w:rPr>
          <w:rFonts w:ascii="Times New Roman" w:hAnsi="Times New Roman" w:cs="Times New Roman"/>
          <w:lang w:val="uk-UA"/>
        </w:rPr>
        <w:t>7.5. Усі результати Акції є остаточними й оскарженню не підлягають.</w:t>
      </w:r>
    </w:p>
    <w:p w14:paraId="22DD8802" w14:textId="77777777" w:rsidR="00392AB4" w:rsidRDefault="00392AB4" w:rsidP="00A64A49">
      <w:pPr>
        <w:spacing w:after="0" w:line="240" w:lineRule="auto"/>
        <w:ind w:firstLine="709"/>
        <w:jc w:val="both"/>
        <w:rPr>
          <w:rFonts w:ascii="Times New Roman" w:hAnsi="Times New Roman" w:cs="Times New Roman"/>
          <w:lang w:val="uk-UA"/>
        </w:rPr>
      </w:pPr>
    </w:p>
    <w:p w14:paraId="46DCAE3F" w14:textId="1E0B64FE" w:rsidR="00392AB4" w:rsidRPr="00AD3FD1" w:rsidRDefault="00392AB4" w:rsidP="00A64A49">
      <w:pPr>
        <w:spacing w:after="0" w:line="240" w:lineRule="auto"/>
        <w:ind w:firstLine="709"/>
        <w:jc w:val="both"/>
        <w:rPr>
          <w:rFonts w:ascii="Times New Roman" w:hAnsi="Times New Roman" w:cs="Times New Roman"/>
          <w:lang w:val="uk-UA"/>
        </w:rPr>
      </w:pPr>
      <w:r w:rsidRPr="00AD3FD1">
        <w:rPr>
          <w:rFonts w:ascii="Times New Roman" w:hAnsi="Times New Roman" w:cs="Times New Roman"/>
          <w:lang w:val="uk-UA"/>
        </w:rPr>
        <w:t xml:space="preserve">Редакція Правил від </w:t>
      </w:r>
      <w:r w:rsidR="005C638B">
        <w:rPr>
          <w:rFonts w:ascii="Times New Roman" w:hAnsi="Times New Roman" w:cs="Times New Roman"/>
          <w:lang w:val="uk-UA"/>
        </w:rPr>
        <w:t>28</w:t>
      </w:r>
      <w:r w:rsidRPr="00AD3FD1">
        <w:rPr>
          <w:rFonts w:ascii="Times New Roman" w:hAnsi="Times New Roman" w:cs="Times New Roman"/>
          <w:lang w:val="uk-UA"/>
        </w:rPr>
        <w:t>.1</w:t>
      </w:r>
      <w:r w:rsidR="005C638B">
        <w:rPr>
          <w:rFonts w:ascii="Times New Roman" w:hAnsi="Times New Roman" w:cs="Times New Roman"/>
          <w:lang w:val="uk-UA"/>
        </w:rPr>
        <w:t>1</w:t>
      </w:r>
      <w:r w:rsidRPr="00AD3FD1">
        <w:rPr>
          <w:rFonts w:ascii="Times New Roman" w:hAnsi="Times New Roman" w:cs="Times New Roman"/>
          <w:lang w:val="uk-UA"/>
        </w:rPr>
        <w:t>.2024 р.</w:t>
      </w:r>
    </w:p>
    <w:sectPr w:rsidR="00392AB4" w:rsidRPr="00AD3F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894"/>
    <w:rsid w:val="00026634"/>
    <w:rsid w:val="00026894"/>
    <w:rsid w:val="001F6F5F"/>
    <w:rsid w:val="002C3C0F"/>
    <w:rsid w:val="00380283"/>
    <w:rsid w:val="00392AB4"/>
    <w:rsid w:val="003C152B"/>
    <w:rsid w:val="003C4D1D"/>
    <w:rsid w:val="003E3660"/>
    <w:rsid w:val="00474AB3"/>
    <w:rsid w:val="00530AA7"/>
    <w:rsid w:val="00547A4F"/>
    <w:rsid w:val="0055105D"/>
    <w:rsid w:val="005C638B"/>
    <w:rsid w:val="005D2C6F"/>
    <w:rsid w:val="005E1FA1"/>
    <w:rsid w:val="00760B0A"/>
    <w:rsid w:val="008220C2"/>
    <w:rsid w:val="00830D7C"/>
    <w:rsid w:val="00842005"/>
    <w:rsid w:val="008760CA"/>
    <w:rsid w:val="008E2984"/>
    <w:rsid w:val="009257DC"/>
    <w:rsid w:val="00950C7E"/>
    <w:rsid w:val="00980534"/>
    <w:rsid w:val="00993051"/>
    <w:rsid w:val="00A22001"/>
    <w:rsid w:val="00A37A1B"/>
    <w:rsid w:val="00A64A49"/>
    <w:rsid w:val="00AD3FD1"/>
    <w:rsid w:val="00B47540"/>
    <w:rsid w:val="00BA0F2B"/>
    <w:rsid w:val="00C8703B"/>
    <w:rsid w:val="00CF7242"/>
    <w:rsid w:val="00DB3265"/>
    <w:rsid w:val="00DF1EE7"/>
    <w:rsid w:val="00E01B6B"/>
    <w:rsid w:val="00E61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8E72A"/>
  <w15:chartTrackingRefBased/>
  <w15:docId w15:val="{CA750B08-E5F4-49D3-8767-4AE4A106B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268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268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2689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2689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2689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2689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2689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2689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2689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689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2689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2689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2689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2689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2689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26894"/>
    <w:rPr>
      <w:rFonts w:eastAsiaTheme="majorEastAsia" w:cstheme="majorBidi"/>
      <w:color w:val="595959" w:themeColor="text1" w:themeTint="A6"/>
    </w:rPr>
  </w:style>
  <w:style w:type="character" w:customStyle="1" w:styleId="80">
    <w:name w:val="Заголовок 8 Знак"/>
    <w:basedOn w:val="a0"/>
    <w:link w:val="8"/>
    <w:uiPriority w:val="9"/>
    <w:semiHidden/>
    <w:rsid w:val="0002689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26894"/>
    <w:rPr>
      <w:rFonts w:eastAsiaTheme="majorEastAsia" w:cstheme="majorBidi"/>
      <w:color w:val="272727" w:themeColor="text1" w:themeTint="D8"/>
    </w:rPr>
  </w:style>
  <w:style w:type="paragraph" w:styleId="a3">
    <w:name w:val="Title"/>
    <w:basedOn w:val="a"/>
    <w:next w:val="a"/>
    <w:link w:val="a4"/>
    <w:uiPriority w:val="10"/>
    <w:qFormat/>
    <w:rsid w:val="000268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2689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689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2689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26894"/>
    <w:pPr>
      <w:spacing w:before="160"/>
      <w:jc w:val="center"/>
    </w:pPr>
    <w:rPr>
      <w:i/>
      <w:iCs/>
      <w:color w:val="404040" w:themeColor="text1" w:themeTint="BF"/>
    </w:rPr>
  </w:style>
  <w:style w:type="character" w:customStyle="1" w:styleId="a8">
    <w:name w:val="Цитата Знак"/>
    <w:basedOn w:val="a0"/>
    <w:link w:val="a7"/>
    <w:uiPriority w:val="29"/>
    <w:rsid w:val="00026894"/>
    <w:rPr>
      <w:i/>
      <w:iCs/>
      <w:color w:val="404040" w:themeColor="text1" w:themeTint="BF"/>
    </w:rPr>
  </w:style>
  <w:style w:type="paragraph" w:styleId="a9">
    <w:name w:val="List Paragraph"/>
    <w:basedOn w:val="a"/>
    <w:uiPriority w:val="34"/>
    <w:qFormat/>
    <w:rsid w:val="00026894"/>
    <w:pPr>
      <w:ind w:left="720"/>
      <w:contextualSpacing/>
    </w:pPr>
  </w:style>
  <w:style w:type="character" w:styleId="aa">
    <w:name w:val="Intense Emphasis"/>
    <w:basedOn w:val="a0"/>
    <w:uiPriority w:val="21"/>
    <w:qFormat/>
    <w:rsid w:val="00026894"/>
    <w:rPr>
      <w:i/>
      <w:iCs/>
      <w:color w:val="0F4761" w:themeColor="accent1" w:themeShade="BF"/>
    </w:rPr>
  </w:style>
  <w:style w:type="paragraph" w:styleId="ab">
    <w:name w:val="Intense Quote"/>
    <w:basedOn w:val="a"/>
    <w:next w:val="a"/>
    <w:link w:val="ac"/>
    <w:uiPriority w:val="30"/>
    <w:qFormat/>
    <w:rsid w:val="000268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026894"/>
    <w:rPr>
      <w:i/>
      <w:iCs/>
      <w:color w:val="0F4761" w:themeColor="accent1" w:themeShade="BF"/>
    </w:rPr>
  </w:style>
  <w:style w:type="character" w:styleId="ad">
    <w:name w:val="Intense Reference"/>
    <w:basedOn w:val="a0"/>
    <w:uiPriority w:val="32"/>
    <w:qFormat/>
    <w:rsid w:val="00026894"/>
    <w:rPr>
      <w:b/>
      <w:bCs/>
      <w:smallCaps/>
      <w:color w:val="0F4761" w:themeColor="accent1" w:themeShade="BF"/>
      <w:spacing w:val="5"/>
    </w:rPr>
  </w:style>
  <w:style w:type="table" w:styleId="ae">
    <w:name w:val="Table Grid"/>
    <w:basedOn w:val="a1"/>
    <w:uiPriority w:val="39"/>
    <w:rsid w:val="000268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A64A49"/>
    <w:rPr>
      <w:color w:val="467886" w:themeColor="hyperlink"/>
      <w:u w:val="single"/>
    </w:rPr>
  </w:style>
  <w:style w:type="character" w:styleId="af0">
    <w:name w:val="Unresolved Mention"/>
    <w:basedOn w:val="a0"/>
    <w:uiPriority w:val="99"/>
    <w:semiHidden/>
    <w:unhideWhenUsed/>
    <w:rsid w:val="00A64A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ultibrandstorage.blob.core.windows.net/content-documents-3/7970b06d-c1dc-4e9c-8755-1f17fb8f1fe6?sv=2019-02-02&amp;sr=b&amp;sig=kwDRX8GAjV9oenY8sg%2F7yEbCPct0%2FoceZ4ckJmoPGnQ%3D&amp;st=2024-11-28T19%3A50%3A02Z&amp;se=2024-11-28T19%3A53%3A02Z&amp;sp=r&amp;rsct=application%2Fpdf&amp;rscd=inline%3B%20filename%3D%25D0%259F%25D0%25BE%25D0%25BB%25D0%25BE%25D0%25B6%25D0%25B5%25D0%25BD%25D0%25BD%25D1%258F%2520%25D0%25BF%25D1%2580%25D0%25BE%2520%25D0%25BA%25D0%25BE%25D0%25BD%25D1%2584%25D1%2596%25D0%25B4%25D0%25B5%25D0%25BD%25D1%2586%25D1%2596%25D0%25B9%25D0%25BD%25D1%2596%25D1%2581%25D1%2582%25D1%258C%2520%25D0%25A2%25D0%259E%25D0%2592%2520%25D0%259E%25D0%259F%25D0%25A2%25D0%2598%25D0%259C%25D0%2590%25D0%259B%25D0%25AC%25D0%259D%25D0%2586%2520%25D0%259A%25D0%25A0%25D0%2595%25D0%2594%25D0%2598%25D0%25A2%25D0%2598.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limon.credit" TargetMode="External"/><Relationship Id="rId5" Type="http://schemas.openxmlformats.org/officeDocument/2006/relationships/hyperlink" Target="https://www.instagram.com/limon_credit/" TargetMode="External"/><Relationship Id="rId4" Type="http://schemas.openxmlformats.org/officeDocument/2006/relationships/hyperlink" Target="https://limoncredit.com.ua/"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1217</TotalTime>
  <Pages>3</Pages>
  <Words>5131</Words>
  <Characters>2926</Characters>
  <Application>Microsoft Office Word</Application>
  <DocSecurity>0</DocSecurity>
  <Lines>24</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Pavliuk</dc:creator>
  <cp:keywords/>
  <dc:description/>
  <cp:lastModifiedBy>Irina Pavliuk</cp:lastModifiedBy>
  <cp:revision>34</cp:revision>
  <dcterms:created xsi:type="dcterms:W3CDTF">2024-10-14T12:23:00Z</dcterms:created>
  <dcterms:modified xsi:type="dcterms:W3CDTF">2024-11-28T20:30:00Z</dcterms:modified>
</cp:coreProperties>
</file>